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21" w:rsidRDefault="00496721" w:rsidP="00496721">
      <w:pPr>
        <w:pStyle w:val="Heading1"/>
        <w:spacing w:line="480" w:lineRule="auto"/>
      </w:pPr>
      <w:bookmarkStart w:id="0" w:name="_Toc130161419"/>
      <w:bookmarkStart w:id="1" w:name="_Toc130406567"/>
      <w:bookmarkStart w:id="2" w:name="_Toc130586839"/>
      <w:bookmarkStart w:id="3" w:name="_Toc132288424"/>
      <w:bookmarkStart w:id="4" w:name="_Toc138018831"/>
      <w:bookmarkStart w:id="5" w:name="_Toc138106819"/>
      <w:bookmarkStart w:id="6" w:name="_Toc138107016"/>
      <w:bookmarkStart w:id="7" w:name="_Toc138107165"/>
      <w:bookmarkStart w:id="8" w:name="_Toc139298021"/>
      <w:bookmarkStart w:id="9" w:name="_Toc139835894"/>
      <w:bookmarkStart w:id="10" w:name="_Toc139837093"/>
      <w:r>
        <w:t>DAFTAR PUSTAK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t>A</w:t>
      </w:r>
      <w:bookmarkEnd w:id="8"/>
      <w:bookmarkEnd w:id="9"/>
      <w:bookmarkEnd w:id="10"/>
    </w:p>
    <w:p w:rsidR="00496721" w:rsidRPr="00216CDF" w:rsidRDefault="00496721" w:rsidP="00496721"/>
    <w:p w:rsidR="00496721" w:rsidRPr="00496721" w:rsidRDefault="00496721" w:rsidP="004967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721">
        <w:rPr>
          <w:rFonts w:ascii="Times New Roman" w:hAnsi="Times New Roman" w:cs="Times New Roman"/>
          <w:noProof/>
          <w:sz w:val="24"/>
          <w:szCs w:val="24"/>
        </w:rPr>
        <w:t>Agustina, s. d., &amp; Jaen. (2022). Pengaruh Ukuran Perusahaan, Umur Perusahaan, Profitabilitas, Solvabilitas dan Likuiditas Terhadap Riset &amp; Jurnal Akuntansi, 6, 648-657.</w:t>
      </w:r>
    </w:p>
    <w:p w:rsidR="00496721" w:rsidRPr="00496721" w:rsidRDefault="00496721" w:rsidP="004967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  <w:u w:val="single"/>
        </w:rPr>
      </w:pPr>
      <w:r w:rsidRPr="00496721">
        <w:rPr>
          <w:rFonts w:ascii="Times New Roman" w:hAnsi="Times New Roman" w:cs="Times New Roman"/>
          <w:noProof/>
          <w:sz w:val="24"/>
          <w:szCs w:val="24"/>
        </w:rPr>
        <w:t xml:space="preserve">Aisha, A. N., &amp; Chariri, A. (2020). Determinan Audit Delay Pada Perusahaan Manufaktur Yang Terdaftar Di Bursa Efek Indonesia Pada Tahun 2017-2019. Diponegoro journal of Accounting, 11, 1-14. </w:t>
      </w:r>
      <w:hyperlink r:id="rId5" w:history="1">
        <w:r w:rsidRPr="00496721">
          <w:rPr>
            <w:rStyle w:val="Hyperlink"/>
            <w:rFonts w:ascii="Times New Roman" w:hAnsi="Times New Roman" w:cs="Times New Roman"/>
            <w:noProof/>
            <w:color w:val="1D1B11" w:themeColor="background2" w:themeShade="1A"/>
            <w:sz w:val="24"/>
            <w:szCs w:val="24"/>
          </w:rPr>
          <w:t>https://jurnal.unigo.ac.id/index.php/gaj/article/view/1253</w:t>
        </w:r>
      </w:hyperlink>
    </w:p>
    <w:p w:rsidR="00496721" w:rsidRPr="00496721" w:rsidRDefault="00496721" w:rsidP="004967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721">
        <w:rPr>
          <w:rFonts w:ascii="Times New Roman" w:hAnsi="Times New Roman" w:cs="Times New Roman"/>
          <w:noProof/>
          <w:sz w:val="24"/>
          <w:szCs w:val="24"/>
        </w:rPr>
        <w:t xml:space="preserve">Akadiati, V. A. P., &amp; Bangsawan, G. I. (2021). Faktor - Faktor Yang Mempengaruhi Opini Audit Going Concern Pada Perusahaan Manufaktur Dan Perusahaan Non Manufaktur. </w:t>
      </w:r>
      <w:r w:rsidRPr="00496721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Fakultas Ekonomi Universitas Tidar</w:t>
      </w:r>
      <w:r w:rsidRPr="0049672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96721">
        <w:rPr>
          <w:rFonts w:ascii="Times New Roman" w:hAnsi="Times New Roman" w:cs="Times New Roman"/>
          <w:i/>
          <w:iCs/>
          <w:noProof/>
          <w:sz w:val="24"/>
          <w:szCs w:val="24"/>
        </w:rPr>
        <w:t>September</w:t>
      </w:r>
      <w:r w:rsidRPr="00496721">
        <w:rPr>
          <w:rFonts w:ascii="Times New Roman" w:hAnsi="Times New Roman" w:cs="Times New Roman"/>
          <w:noProof/>
          <w:sz w:val="24"/>
          <w:szCs w:val="24"/>
        </w:rPr>
        <w:t>, 1–23.</w:t>
      </w:r>
    </w:p>
    <w:p w:rsidR="00496721" w:rsidRPr="00496721" w:rsidRDefault="00496721" w:rsidP="004967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496721">
        <w:rPr>
          <w:rFonts w:ascii="Times New Roman" w:hAnsi="Times New Roman" w:cs="Times New Roman"/>
          <w:sz w:val="24"/>
          <w:szCs w:val="24"/>
        </w:rPr>
        <w:t>Apriyani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, N. N. (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2015).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Auditor,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KAP,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Delay. </w:t>
      </w:r>
      <w:proofErr w:type="spellStart"/>
      <w:proofErr w:type="gramStart"/>
      <w:r w:rsidRPr="0049672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Vol. 11.</w:t>
      </w:r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721" w:rsidRPr="00496721" w:rsidRDefault="00496721" w:rsidP="00496721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721">
        <w:rPr>
          <w:rFonts w:ascii="Times New Roman" w:hAnsi="Times New Roman" w:cs="Times New Roman"/>
          <w:noProof/>
          <w:sz w:val="24"/>
          <w:szCs w:val="24"/>
        </w:rPr>
        <w:t>Bapepam-LK No: KEP-431/BL/2012 Tentang Penyampaian Laporan Keuangan Berkala Emiten.</w:t>
      </w:r>
    </w:p>
    <w:p w:rsidR="00496721" w:rsidRPr="00496721" w:rsidRDefault="00496721" w:rsidP="00496721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721">
        <w:rPr>
          <w:rFonts w:ascii="Times New Roman" w:hAnsi="Times New Roman" w:cs="Times New Roman"/>
          <w:noProof/>
          <w:sz w:val="24"/>
          <w:szCs w:val="24"/>
        </w:rPr>
        <w:t xml:space="preserve">Barkah, G., &amp; Pramono, H. (Maret 2016). </w:t>
      </w:r>
      <w:r w:rsidRPr="00496721">
        <w:rPr>
          <w:rFonts w:ascii="Times New Roman" w:hAnsi="Times New Roman" w:cs="Times New Roman"/>
          <w:i/>
          <w:noProof/>
          <w:sz w:val="24"/>
          <w:szCs w:val="24"/>
        </w:rPr>
        <w:t>Pengaruh Ukuran Perusahaan, Profitabilitas, dan Solvabilitas Terhadap Audit Delay Pada Perusahaan Manufaktur Yang Terdaftar di BEI Periode 2010-2012</w:t>
      </w:r>
      <w:r w:rsidRPr="00496721">
        <w:rPr>
          <w:rFonts w:ascii="Times New Roman" w:hAnsi="Times New Roman" w:cs="Times New Roman"/>
          <w:noProof/>
          <w:sz w:val="24"/>
          <w:szCs w:val="24"/>
        </w:rPr>
        <w:t>. Kompartemen, Vol. XIV No. 1.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6721">
        <w:rPr>
          <w:rFonts w:ascii="Times New Roman" w:hAnsi="Times New Roman" w:cs="Times New Roman"/>
          <w:sz w:val="24"/>
          <w:szCs w:val="24"/>
        </w:rPr>
        <w:t>Damanik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A. C.,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Nainggolan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Simbolon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Y., &amp;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Simorangkir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, E. N. (2021).</w:t>
      </w:r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 Consumer Good Industry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2017-2019.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Manjemen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, 5(2), 947-962.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721">
        <w:rPr>
          <w:rFonts w:ascii="Times New Roman" w:hAnsi="Times New Roman" w:cs="Times New Roman"/>
          <w:sz w:val="24"/>
          <w:szCs w:val="24"/>
        </w:rPr>
        <w:t xml:space="preserve">Diana, A. L. (2017).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Delay.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>, 13(01)</w:t>
      </w:r>
      <w:r w:rsidRPr="00496721">
        <w:rPr>
          <w:rFonts w:ascii="Times New Roman" w:hAnsi="Times New Roman" w:cs="Times New Roman"/>
          <w:sz w:val="24"/>
          <w:szCs w:val="24"/>
        </w:rPr>
        <w:t>, 21-41.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721">
        <w:rPr>
          <w:rFonts w:ascii="Times New Roman" w:hAnsi="Times New Roman" w:cs="Times New Roman"/>
          <w:sz w:val="24"/>
          <w:szCs w:val="24"/>
        </w:rPr>
        <w:t>Fiatmoko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A. I., &amp;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Anisyukurlillah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I., (2015). </w:t>
      </w:r>
      <w:proofErr w:type="spellStart"/>
      <w:proofErr w:type="gramStart"/>
      <w:r w:rsidRPr="00496721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Delay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, Accounting Analysis Journal, Vol. 4 No. 1.</w:t>
      </w:r>
      <w:proofErr w:type="gramEnd"/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proofErr w:type="gramStart"/>
      <w:r w:rsidRPr="00496721">
        <w:rPr>
          <w:rFonts w:ascii="Times New Roman" w:hAnsi="Times New Roman" w:cs="Times New Roman"/>
          <w:sz w:val="24"/>
          <w:szCs w:val="24"/>
        </w:rPr>
        <w:t>Gaol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R. L., &amp;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Duha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, K. S. (2021).</w:t>
      </w:r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delay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64–74. </w:t>
      </w:r>
      <w:hyperlink r:id="rId6" w:history="1">
        <w:r w:rsidRPr="00496721">
          <w:rPr>
            <w:rStyle w:val="Hyperlink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https://doi.org/10.54367/jrak.v7i1.1157</w:t>
        </w:r>
      </w:hyperlink>
      <w:r w:rsidRPr="0049672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496721">
        <w:rPr>
          <w:rFonts w:ascii="Times New Roman" w:hAnsi="Times New Roman" w:cs="Times New Roman"/>
          <w:sz w:val="24"/>
          <w:szCs w:val="24"/>
        </w:rPr>
        <w:lastRenderedPageBreak/>
        <w:t>Hayati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H (2020). </w:t>
      </w:r>
      <w:proofErr w:type="spellStart"/>
      <w:proofErr w:type="gramStart"/>
      <w:r w:rsidRPr="0049672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Delay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6721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Universitas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Muhammadiyah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Makasar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496721">
          <w:rPr>
            <w:rStyle w:val="Hyperlink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https://digilibadmin.unismuh.ac.id/upload/12570-abstrak.pdf</w:t>
        </w:r>
      </w:hyperlink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11" w:name="_GoBack"/>
      <w:bookmarkEnd w:id="11"/>
      <w:proofErr w:type="spellStart"/>
      <w:proofErr w:type="gram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Irfan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Sari, M., &amp;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Harahap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, A. R. (2020).</w:t>
      </w:r>
      <w:proofErr w:type="gram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Determinan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Audit Delay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Pada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Perusahaan Go Public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Sektor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Manufaktur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Terdaftar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Di BEI. </w:t>
      </w:r>
      <w:proofErr w:type="spellStart"/>
      <w:r w:rsidRPr="00496721">
        <w:rPr>
          <w:rStyle w:val="Hyperlink"/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Jurnal</w:t>
      </w:r>
      <w:proofErr w:type="spellEnd"/>
      <w:r w:rsidRPr="00496721">
        <w:rPr>
          <w:rStyle w:val="Hyperlink"/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496721">
        <w:rPr>
          <w:rStyle w:val="Hyperlink"/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Mutiara</w:t>
      </w:r>
      <w:proofErr w:type="spellEnd"/>
      <w:r w:rsidRPr="00496721">
        <w:rPr>
          <w:rStyle w:val="Hyperlink"/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496721">
        <w:rPr>
          <w:rStyle w:val="Hyperlink"/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Akuntansi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, 5(2), 1-10.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proofErr w:type="gram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Kristianto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W., &amp;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Apriwenni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, P. (2018).</w:t>
      </w:r>
      <w:proofErr w:type="gram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Pengaruh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Profitabilitas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Solvabilitas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Ukuran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Perusahaan Dan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Opini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Audit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Terhadap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Ketepatan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Waktu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Penyampaian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Jurnal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Bina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Akuntansi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5(2), 224-252. </w:t>
      </w:r>
      <w:hyperlink r:id="rId8" w:history="1">
        <w:r w:rsidRPr="00496721">
          <w:rPr>
            <w:rStyle w:val="Hyperlink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https://doi.org/10.33395/owner.v6i1.541</w:t>
        </w:r>
      </w:hyperlink>
    </w:p>
    <w:p w:rsidR="00496721" w:rsidRPr="00496721" w:rsidRDefault="00496721" w:rsidP="004967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721">
        <w:rPr>
          <w:rFonts w:ascii="Times New Roman" w:hAnsi="Times New Roman" w:cs="Times New Roman"/>
          <w:noProof/>
          <w:sz w:val="24"/>
          <w:szCs w:val="24"/>
        </w:rPr>
        <w:t xml:space="preserve">Laksono, F. D. (2014). Analisis Faktor-Faktor Yang Mempengaruhi Audit Delay Dan Ketepatan Waktu Publikasi Laporan Keuangan. </w:t>
      </w:r>
      <w:r w:rsidRPr="00496721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Accounting</w:t>
      </w:r>
      <w:r w:rsidRPr="0049672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96721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496721">
        <w:rPr>
          <w:rFonts w:ascii="Times New Roman" w:hAnsi="Times New Roman" w:cs="Times New Roman"/>
          <w:noProof/>
          <w:sz w:val="24"/>
          <w:szCs w:val="24"/>
        </w:rPr>
        <w:t>(2), 532–544.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Mia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Lasmi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Wardiyah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S. M. (2017).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Analisis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Jawa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Barat: CV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Pustaka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Setia</w:t>
      </w:r>
      <w:proofErr w:type="spellEnd"/>
      <w:r w:rsidRPr="00496721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Pangestika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Witdya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. 2020.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96721">
          <w:rPr>
            <w:rStyle w:val="Hyperlink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https://www.jurnal.id/id/blog/2018-mengenal-pengertia-audit-laporan-keuangan-dari-pengertian-tujuan-dan-tahapan-nya/</w:t>
        </w:r>
      </w:hyperlink>
    </w:p>
    <w:p w:rsidR="00496721" w:rsidRPr="00496721" w:rsidRDefault="00496721" w:rsidP="0049672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noProof/>
          <w:color w:val="1D1B11" w:themeColor="background2" w:themeShade="1A"/>
          <w:sz w:val="24"/>
          <w:szCs w:val="24"/>
        </w:rPr>
      </w:pPr>
      <w:r w:rsidRPr="00496721">
        <w:rPr>
          <w:rFonts w:ascii="Times New Roman" w:hAnsi="Times New Roman" w:cs="Times New Roman"/>
          <w:noProof/>
          <w:sz w:val="24"/>
          <w:szCs w:val="24"/>
        </w:rPr>
        <w:t xml:space="preserve">Puryati, D. (2020). Faktor Yang Mempengaruhi Audit Delay. </w:t>
      </w:r>
      <w:r w:rsidRPr="00496721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Kajian Ilmiah Akuntansi (JAK)</w:t>
      </w:r>
      <w:r w:rsidRPr="0049672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96721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496721">
        <w:rPr>
          <w:rFonts w:ascii="Times New Roman" w:hAnsi="Times New Roman" w:cs="Times New Roman"/>
          <w:noProof/>
          <w:sz w:val="24"/>
          <w:szCs w:val="24"/>
        </w:rPr>
        <w:t xml:space="preserve">(2), 200–212. </w:t>
      </w:r>
      <w:hyperlink r:id="rId10" w:history="1">
        <w:r w:rsidRPr="00496721">
          <w:rPr>
            <w:rStyle w:val="Hyperlink"/>
            <w:rFonts w:ascii="Times New Roman" w:hAnsi="Times New Roman" w:cs="Times New Roman"/>
            <w:noProof/>
            <w:color w:val="1D1B11" w:themeColor="background2" w:themeShade="1A"/>
            <w:sz w:val="24"/>
            <w:szCs w:val="24"/>
          </w:rPr>
          <w:t>https://doi.org/10.30656/jak.v7i2.2207</w:t>
        </w:r>
      </w:hyperlink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J. R. A. (2021). </w:t>
      </w:r>
      <w:proofErr w:type="spellStart"/>
      <w:proofErr w:type="gramStart"/>
      <w:r w:rsidRPr="00496721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Delay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Universitas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Muhammadiyah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Sumatera Utara</w:t>
      </w:r>
      <w:r w:rsidRPr="00496721">
        <w:rPr>
          <w:rFonts w:ascii="Times New Roman" w:hAnsi="Times New Roman" w:cs="Times New Roman"/>
          <w:sz w:val="24"/>
          <w:szCs w:val="24"/>
        </w:rPr>
        <w:t>. https:/doi.org/10.33096/paradox.v3i4.90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proofErr w:type="gramStart"/>
      <w:r w:rsidRPr="00496721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Meidia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, 2015.</w:t>
      </w:r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 BAB II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Auditing,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Intern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Usaha </w:t>
      </w:r>
      <w:hyperlink r:id="rId11" w:history="1">
        <w:r w:rsidRPr="00496721">
          <w:rPr>
            <w:rStyle w:val="Hyperlink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https://eprints.polsri.ac.id/2611/2/BAB II.pdf</w:t>
        </w:r>
      </w:hyperlink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496721">
        <w:rPr>
          <w:rFonts w:ascii="Times New Roman" w:hAnsi="Times New Roman" w:cs="Times New Roman"/>
          <w:sz w:val="24"/>
          <w:szCs w:val="24"/>
        </w:rPr>
        <w:t>Riadi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Muhammad. 2019.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Finansialku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</w:t>
      </w:r>
      <w:hyperlink r:id="rId12" w:history="1">
        <w:r w:rsidRPr="00496721">
          <w:rPr>
            <w:rStyle w:val="Hyperlink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https://www.google.co.id/amp/s/www.finansialku.com/audit-adalah/amp</w:t>
        </w:r>
      </w:hyperlink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6721">
        <w:rPr>
          <w:rFonts w:ascii="Times New Roman" w:hAnsi="Times New Roman" w:cs="Times New Roman"/>
          <w:sz w:val="24"/>
          <w:szCs w:val="24"/>
        </w:rPr>
        <w:t>Saemargani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F. I., &amp;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Mustikawati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, I. (2015).</w:t>
      </w:r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KAP,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Delay.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Nominal, Vol. IV, No. 2.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496721">
        <w:rPr>
          <w:rFonts w:ascii="Times New Roman" w:hAnsi="Times New Roman" w:cs="Times New Roman"/>
          <w:sz w:val="24"/>
          <w:szCs w:val="24"/>
        </w:rPr>
        <w:t xml:space="preserve">Sari, D. P., &amp;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Mulyani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, E. (2019).</w:t>
      </w:r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delay (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2014-2017).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1(2), 646–665. </w:t>
      </w:r>
      <w:hyperlink r:id="rId13" w:history="1">
        <w:r w:rsidRPr="00496721">
          <w:rPr>
            <w:rStyle w:val="Hyperlink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https://doi.org/https://doi.org/10.24036/jea.v1i2.100</w:t>
        </w:r>
      </w:hyperlink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721">
        <w:rPr>
          <w:rFonts w:ascii="Times New Roman" w:hAnsi="Times New Roman" w:cs="Times New Roman"/>
          <w:sz w:val="24"/>
          <w:szCs w:val="24"/>
        </w:rPr>
        <w:lastRenderedPageBreak/>
        <w:t>Sibarani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I. (2022).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Delay.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Koperasi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Kewirausahaan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>,</w:t>
      </w:r>
      <w:r w:rsidRPr="00496721">
        <w:rPr>
          <w:rFonts w:ascii="Times New Roman" w:hAnsi="Times New Roman" w:cs="Times New Roman"/>
          <w:sz w:val="24"/>
          <w:szCs w:val="24"/>
        </w:rPr>
        <w:t xml:space="preserve"> 13(1), 29-37.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proofErr w:type="gramStart"/>
      <w:r w:rsidRPr="00496721">
        <w:rPr>
          <w:rFonts w:ascii="Times New Roman" w:hAnsi="Times New Roman" w:cs="Times New Roman"/>
          <w:sz w:val="24"/>
          <w:szCs w:val="24"/>
        </w:rPr>
        <w:t>Siswanto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Fatchurrohman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 (2021).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Leverage,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Auditor, Firm Size,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Delay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 LQ-45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2016-2018. </w:t>
      </w:r>
      <w:proofErr w:type="gramStart"/>
      <w:r w:rsidRPr="00496721">
        <w:rPr>
          <w:rFonts w:ascii="Times New Roman" w:hAnsi="Times New Roman" w:cs="Times New Roman"/>
          <w:i/>
          <w:sz w:val="24"/>
          <w:szCs w:val="24"/>
        </w:rPr>
        <w:t>JAMER :</w:t>
      </w:r>
      <w:proofErr w:type="gram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Merdeka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>,</w:t>
      </w:r>
      <w:r w:rsidRPr="00496721">
        <w:rPr>
          <w:rFonts w:ascii="Times New Roman" w:hAnsi="Times New Roman" w:cs="Times New Roman"/>
          <w:sz w:val="24"/>
          <w:szCs w:val="24"/>
        </w:rPr>
        <w:t xml:space="preserve"> 2(1), 17-24. </w:t>
      </w:r>
      <w:hyperlink r:id="rId14" w:history="1">
        <w:r w:rsidRPr="00496721">
          <w:rPr>
            <w:rStyle w:val="Hyperlink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https://doi.org/10.30596/jamer.v2il.45</w:t>
        </w:r>
      </w:hyperlink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Sucipto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H. (2020).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delay. </w:t>
      </w:r>
      <w:r w:rsidRPr="00496721">
        <w:rPr>
          <w:rFonts w:ascii="Times New Roman" w:hAnsi="Times New Roman" w:cs="Times New Roman"/>
          <w:i/>
          <w:sz w:val="24"/>
          <w:szCs w:val="24"/>
        </w:rPr>
        <w:t>Management and Business Review</w:t>
      </w:r>
      <w:r w:rsidRPr="00496721">
        <w:rPr>
          <w:rFonts w:ascii="Times New Roman" w:hAnsi="Times New Roman" w:cs="Times New Roman"/>
          <w:sz w:val="24"/>
          <w:szCs w:val="24"/>
        </w:rPr>
        <w:t xml:space="preserve">, 4(1), 60-74. </w:t>
      </w:r>
      <w:hyperlink r:id="rId15" w:history="1">
        <w:r w:rsidRPr="00496721">
          <w:rPr>
            <w:rStyle w:val="Hyperlink"/>
            <w:rFonts w:ascii="Times New Roman" w:hAnsi="Times New Roman" w:cs="Times New Roman"/>
            <w:color w:val="0D0D0D" w:themeColor="text1" w:themeTint="F2"/>
            <w:sz w:val="24"/>
            <w:szCs w:val="24"/>
          </w:rPr>
          <w:t>https://doi.org/10.21067/mbr.v4il.4768</w:t>
        </w:r>
      </w:hyperlink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72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64E87" wp14:editId="125F4F50">
                <wp:simplePos x="0" y="0"/>
                <wp:positionH relativeFrom="column">
                  <wp:posOffset>4538345</wp:posOffset>
                </wp:positionH>
                <wp:positionV relativeFrom="paragraph">
                  <wp:posOffset>-630123</wp:posOffset>
                </wp:positionV>
                <wp:extent cx="914400" cy="261620"/>
                <wp:effectExtent l="0" t="0" r="19050" b="2413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1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357.35pt;margin-top:-49.6pt;width:1in;height:20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" fillcolor="white [3201]" strokecolor="white [3212]" strokeweight="2pt"/>
            </w:pict>
          </mc:Fallback>
        </mc:AlternateContent>
      </w:r>
      <w:proofErr w:type="spellStart"/>
      <w:proofErr w:type="gramStart"/>
      <w:r w:rsidRPr="00496721">
        <w:rPr>
          <w:rFonts w:ascii="Times New Roman" w:hAnsi="Times New Roman" w:cs="Times New Roman"/>
          <w:sz w:val="24"/>
          <w:szCs w:val="24"/>
        </w:rPr>
        <w:t>Sugiono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 (2013).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Setyawami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96721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.)).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, CV.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6721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2010,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, Bandung.</w:t>
      </w:r>
      <w:proofErr w:type="gramEnd"/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Sujarweni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W. V. (2018).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96721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Press.</w:t>
      </w:r>
      <w:proofErr w:type="gramEnd"/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6721">
        <w:rPr>
          <w:rFonts w:ascii="Times New Roman" w:hAnsi="Times New Roman" w:cs="Times New Roman"/>
          <w:sz w:val="24"/>
          <w:szCs w:val="24"/>
        </w:rPr>
        <w:t>Sunarsih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N. M.,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Munidewi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I. A. B., &amp;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Masdiari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, N. K. M. (2021).</w:t>
      </w:r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Report Lag.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KRISNA (Kumpulan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), 13(1), 1–13.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Syahdati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A.N., &amp;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Waskito</w:t>
      </w:r>
      <w:proofErr w:type="gramStart"/>
      <w:r w:rsidRPr="00496721">
        <w:rPr>
          <w:rFonts w:ascii="Times New Roman" w:hAnsi="Times New Roman" w:cs="Times New Roman"/>
          <w:sz w:val="24"/>
          <w:szCs w:val="24"/>
        </w:rPr>
        <w:t>,S</w:t>
      </w:r>
      <w:proofErr w:type="spellEnd"/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. (2018).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Profitabilitas</w:t>
      </w:r>
      <w:proofErr w:type="gramStart"/>
      <w:r w:rsidRPr="00496721">
        <w:rPr>
          <w:rFonts w:ascii="Times New Roman" w:hAnsi="Times New Roman" w:cs="Times New Roman"/>
          <w:sz w:val="24"/>
          <w:szCs w:val="24"/>
        </w:rPr>
        <w:t>,Solvabilitas</w:t>
      </w:r>
      <w:proofErr w:type="spellEnd"/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Delay. </w:t>
      </w:r>
      <w:r w:rsidRPr="00496721">
        <w:rPr>
          <w:rFonts w:ascii="Times New Roman" w:hAnsi="Times New Roman" w:cs="Times New Roman"/>
          <w:i/>
          <w:sz w:val="24"/>
          <w:szCs w:val="24"/>
        </w:rPr>
        <w:t xml:space="preserve">Seminar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Nasional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Ahmad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Dahlan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Accounting Fair</w:t>
      </w:r>
      <w:r w:rsidRPr="00496721">
        <w:rPr>
          <w:rFonts w:ascii="Times New Roman" w:hAnsi="Times New Roman" w:cs="Times New Roman"/>
          <w:sz w:val="24"/>
          <w:szCs w:val="24"/>
        </w:rPr>
        <w:t>, 1-5.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721">
        <w:rPr>
          <w:rFonts w:ascii="Times New Roman" w:hAnsi="Times New Roman" w:cs="Times New Roman"/>
          <w:sz w:val="24"/>
          <w:szCs w:val="24"/>
        </w:rPr>
        <w:t xml:space="preserve">Umami, A.,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Suhufa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Wahyudi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Effriyanti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 (2019).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Audit Tenure,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delay (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 Consumer Goods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2016-2018).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Prosiding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Webonar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, 195–205.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6721"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Ernawati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Murhadi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, W. R. (2013).</w:t>
      </w:r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Yang        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 di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Property, Real Estate &amp; Building Construction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2008-2012. Calyptra, 2(1), 1–18.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6721">
        <w:rPr>
          <w:rFonts w:ascii="Times New Roman" w:hAnsi="Times New Roman" w:cs="Times New Roman"/>
          <w:sz w:val="24"/>
          <w:szCs w:val="24"/>
        </w:rPr>
        <w:t>Wardan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Mushawir.2016.</w:t>
      </w:r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Delay (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LQ45 Di BEI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2010-2015”. </w:t>
      </w:r>
      <w:proofErr w:type="gramStart"/>
      <w:r w:rsidRPr="00496721">
        <w:rPr>
          <w:rFonts w:ascii="Times New Roman" w:hAnsi="Times New Roman" w:cs="Times New Roman"/>
          <w:sz w:val="24"/>
          <w:szCs w:val="24"/>
        </w:rPr>
        <w:t>JRAMB Volume 2 No. 2.</w:t>
      </w:r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Falkutas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. UMB, Yogyakarta.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96721">
        <w:rPr>
          <w:rFonts w:ascii="Times New Roman" w:hAnsi="Times New Roman" w:cs="Times New Roman"/>
          <w:sz w:val="24"/>
          <w:szCs w:val="24"/>
        </w:rPr>
        <w:t>Wirasari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N.N.I.,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Sunarsih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N. M.,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N. P. S. (2019)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skeptisme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Auditor,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lastRenderedPageBreak/>
        <w:t>Profesional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Di Bali.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496721">
        <w:rPr>
          <w:rFonts w:ascii="Times New Roman" w:hAnsi="Times New Roman" w:cs="Times New Roman"/>
          <w:i/>
          <w:sz w:val="24"/>
          <w:szCs w:val="24"/>
        </w:rPr>
        <w:t xml:space="preserve"> (JUARA</w:t>
      </w:r>
      <w:proofErr w:type="gramStart"/>
      <w:r w:rsidRPr="00496721">
        <w:rPr>
          <w:rFonts w:ascii="Times New Roman" w:hAnsi="Times New Roman" w:cs="Times New Roman"/>
          <w:i/>
          <w:sz w:val="24"/>
          <w:szCs w:val="24"/>
        </w:rPr>
        <w:t>)9</w:t>
      </w:r>
      <w:proofErr w:type="gramEnd"/>
      <w:r w:rsidRPr="00496721">
        <w:rPr>
          <w:rFonts w:ascii="Times New Roman" w:hAnsi="Times New Roman" w:cs="Times New Roman"/>
          <w:i/>
          <w:sz w:val="24"/>
          <w:szCs w:val="24"/>
        </w:rPr>
        <w:t>(1), 109-180.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6721">
        <w:rPr>
          <w:rFonts w:ascii="Times New Roman" w:hAnsi="Times New Roman" w:cs="Times New Roman"/>
          <w:sz w:val="24"/>
          <w:szCs w:val="24"/>
        </w:rPr>
        <w:t>Yanisari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L. F.,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Utami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, N. E. (2020).</w:t>
      </w:r>
      <w:proofErr w:type="gram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Size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Delay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Indonesia. </w:t>
      </w:r>
      <w:r w:rsidRPr="00496721">
        <w:rPr>
          <w:rFonts w:ascii="Times New Roman" w:hAnsi="Times New Roman" w:cs="Times New Roman"/>
          <w:i/>
          <w:sz w:val="24"/>
          <w:szCs w:val="24"/>
        </w:rPr>
        <w:t xml:space="preserve">IKRA-ITH </w:t>
      </w:r>
      <w:proofErr w:type="spellStart"/>
      <w:r w:rsidRPr="00496721">
        <w:rPr>
          <w:rFonts w:ascii="Times New Roman" w:hAnsi="Times New Roman" w:cs="Times New Roman"/>
          <w:i/>
          <w:sz w:val="24"/>
          <w:szCs w:val="24"/>
        </w:rPr>
        <w:t>Ekonomika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, 4(74), 84-93.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721">
        <w:rPr>
          <w:rFonts w:ascii="Times New Roman" w:hAnsi="Times New Roman" w:cs="Times New Roman"/>
          <w:sz w:val="24"/>
          <w:szCs w:val="24"/>
        </w:rPr>
        <w:t>Yunita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, Y., &amp;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Syofyan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>, E. (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2017).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Audit Delay: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2011-2015.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WRA, </w:t>
      </w:r>
      <w:proofErr w:type="spellStart"/>
      <w:r w:rsidRPr="00496721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96721">
        <w:rPr>
          <w:rFonts w:ascii="Times New Roman" w:hAnsi="Times New Roman" w:cs="Times New Roman"/>
          <w:sz w:val="24"/>
          <w:szCs w:val="24"/>
        </w:rPr>
        <w:t xml:space="preserve"> 5, No 2.</w:t>
      </w:r>
    </w:p>
    <w:p w:rsidR="00496721" w:rsidRPr="00496721" w:rsidRDefault="00496721" w:rsidP="00496721">
      <w:pPr>
        <w:pStyle w:val="ListParagraph"/>
        <w:tabs>
          <w:tab w:val="left" w:pos="156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67464" w:rsidRPr="00496721" w:rsidRDefault="00467464" w:rsidP="004967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67464" w:rsidRPr="00496721" w:rsidSect="00496721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21"/>
    <w:rsid w:val="003809B5"/>
    <w:rsid w:val="00467464"/>
    <w:rsid w:val="00496721"/>
    <w:rsid w:val="00553116"/>
    <w:rsid w:val="0059475A"/>
    <w:rsid w:val="006143CE"/>
    <w:rsid w:val="006D75A8"/>
    <w:rsid w:val="00AB16A7"/>
    <w:rsid w:val="00B4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721"/>
  </w:style>
  <w:style w:type="paragraph" w:styleId="Heading1">
    <w:name w:val="heading 1"/>
    <w:basedOn w:val="Normal"/>
    <w:next w:val="Normal"/>
    <w:link w:val="Heading1Char"/>
    <w:uiPriority w:val="9"/>
    <w:qFormat/>
    <w:rsid w:val="00496721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color w:val="1D1B11" w:themeColor="background2" w:themeShade="1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721"/>
    <w:rPr>
      <w:rFonts w:ascii="Times New Roman" w:eastAsiaTheme="majorEastAsia" w:hAnsi="Times New Roman" w:cstheme="majorBidi"/>
      <w:b/>
      <w:bCs/>
      <w:color w:val="1D1B11" w:themeColor="background2" w:themeShade="1A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967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721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96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721"/>
  </w:style>
  <w:style w:type="paragraph" w:styleId="Heading1">
    <w:name w:val="heading 1"/>
    <w:basedOn w:val="Normal"/>
    <w:next w:val="Normal"/>
    <w:link w:val="Heading1Char"/>
    <w:uiPriority w:val="9"/>
    <w:qFormat/>
    <w:rsid w:val="00496721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color w:val="1D1B11" w:themeColor="background2" w:themeShade="1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721"/>
    <w:rPr>
      <w:rFonts w:ascii="Times New Roman" w:eastAsiaTheme="majorEastAsia" w:hAnsi="Times New Roman" w:cstheme="majorBidi"/>
      <w:b/>
      <w:bCs/>
      <w:color w:val="1D1B11" w:themeColor="background2" w:themeShade="1A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967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721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9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395/owner.v6i1.541" TargetMode="External"/><Relationship Id="rId13" Type="http://schemas.openxmlformats.org/officeDocument/2006/relationships/hyperlink" Target="https://doi.org/https://doi.org/10.24036/jea.v1i2.1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libadmin.unismuh.ac.id/upload/12570-abstrak.pdf" TargetMode="External"/><Relationship Id="rId12" Type="http://schemas.openxmlformats.org/officeDocument/2006/relationships/hyperlink" Target="https://www.google.co.id/amp/s/www.finansialku.com/audit-adalah/am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54367/jrak.v7i1.1157" TargetMode="External"/><Relationship Id="rId11" Type="http://schemas.openxmlformats.org/officeDocument/2006/relationships/hyperlink" Target="https://eprints.polsri.ac.id/2611/2/BAB%20II.pdf" TargetMode="External"/><Relationship Id="rId5" Type="http://schemas.openxmlformats.org/officeDocument/2006/relationships/hyperlink" Target="https://jurnal.unigo.ac.id/index.php/gaj/article/view/1253" TargetMode="External"/><Relationship Id="rId15" Type="http://schemas.openxmlformats.org/officeDocument/2006/relationships/hyperlink" Target="https://doi.org/10.21067/mbr.v4il.4768" TargetMode="External"/><Relationship Id="rId10" Type="http://schemas.openxmlformats.org/officeDocument/2006/relationships/hyperlink" Target="https://doi.org/10.30656/jak.v7i2.22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rnal.id/id/blog/2018-mengenal-pengertia-audit-laporan-keuangan-dari-pengertian-tujuan-dan-tahapan-nya/" TargetMode="External"/><Relationship Id="rId14" Type="http://schemas.openxmlformats.org/officeDocument/2006/relationships/hyperlink" Target="https://doi.org/10.30596/jamer.v2il.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2023-07-12T12:29:00Z</dcterms:created>
  <dcterms:modified xsi:type="dcterms:W3CDTF">2023-07-12T14:35:00Z</dcterms:modified>
</cp:coreProperties>
</file>